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70.png" ContentType="image/png"/>
  <Override PartName="/word/media/rId73.png" ContentType="image/png"/>
  <Override PartName="/word/media/rId76.png" ContentType="image/png"/>
  <Override PartName="/word/media/rId79.png" ContentType="image/png"/>
  <Override PartName="/word/media/rId67.png" ContentType="image/png"/>
  <Override PartName="/word/media/rId82.png" ContentType="image/png"/>
  <Override PartName="/word/media/rId85.png" ContentType="image/png"/>
  <Override PartName="/word/media/rId62.png" ContentType="image/png"/>
  <Override PartName="/word/media/rId88.png" ContentType="image/png"/>
  <Override PartName="/word/media/rId51.png" ContentType="image/png"/>
  <Override PartName="/word/media/rId92.jpg" ContentType="image/jpeg"/>
  <Override PartName="/word/media/rId21.jpg" ContentType="image/jpeg"/>
  <Override PartName="/word/media/rId30.jpg" ContentType="image/jpeg"/>
  <Override PartName="/word/media/rId33.jpg" ContentType="image/jpeg"/>
  <Override PartName="/word/media/rId36.jpg" ContentType="image/jpeg"/>
  <Override PartName="/word/media/rId39.jpg" ContentType="image/jpeg"/>
  <Override PartName="/word/media/rId42.jpg" ContentType="image/jpeg"/>
  <Override PartName="/word/media/rId45.jpg" ContentType="image/jpeg"/>
  <Override PartName="/word/media/rId48.jpg" ContentType="image/jpeg"/>
  <Override PartName="/word/media/rId54.jpg" ContentType="image/jpeg"/>
  <Override PartName="/word/media/rId95.jpg" ContentType="image/jpeg"/>
  <Override PartName="/word/media/rId100.png" ContentType="image/png"/>
  <Override PartName="/word/media/rId103.png" ContentType="image/png"/>
  <Override PartName="/word/media/rId106.png" ContentType="image/png"/>
  <Override PartName="/word/media/rId116.png" ContentType="image/png"/>
  <Override PartName="/word/media/rId119.png" ContentType="image/png"/>
  <Override PartName="/word/media/rId122.png" ContentType="image/png"/>
  <Override PartName="/word/media/rId125.png" ContentType="image/png"/>
  <Override PartName="/word/media/rId134.jpg" ContentType="image/jpeg"/>
  <Override PartName="/word/media/rId137.png" ContentType="image/png"/>
  <Override PartName="/word/media/rId140.png" ContentType="image/png"/>
  <Override PartName="/word/media/rId143.png" ContentType="image/png"/>
  <Override PartName="/word/media/rId111.png" ContentType="image/png"/>
  <Override PartName="/word/media/rId129.png" ContentType="image/png"/>
  <Override PartName="/word/media/rId147.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53" w:name="目录"/>
    <w:p>
      <w:pPr>
        <w:pStyle w:val="Heading1"/>
      </w:pPr>
      <w:r>
        <w:t xml:space="preserve">目录</w:t>
      </w:r>
    </w:p>
    <w:p>
      <w:pPr>
        <w:pStyle w:val="FirstParagraph"/>
      </w:pPr>
    </w:p>
    <w:bookmarkStart w:id="20" w:name="toc"/>
    <w:p>
      <w:pPr>
        <w:pStyle w:val="BodyText"/>
      </w:pPr>
      <w:hyperlink w:anchor="目录">
        <w:r>
          <w:rPr>
            <w:rStyle w:val="Hyperlink"/>
          </w:rPr>
          <w:t xml:space="preserve">目录</w:t>
        </w:r>
      </w:hyperlink>
      <w:r>
        <w:br/>
      </w:r>
      <w:r>
        <w:t xml:space="preserve">	</w:t>
      </w:r>
      <w:hyperlink w:anchor="沉积打印">
        <w:r>
          <w:rPr>
            <w:rStyle w:val="Hyperlink"/>
          </w:rPr>
          <w:t xml:space="preserve">沉积打印</w:t>
        </w:r>
      </w:hyperlink>
      <w:r>
        <w:br/>
      </w:r>
      <w:r>
        <w:t xml:space="preserve">		</w:t>
      </w:r>
      <w:hyperlink w:anchor="准备工作">
        <w:r>
          <w:rPr>
            <w:rStyle w:val="Hyperlink"/>
          </w:rPr>
          <w:t xml:space="preserve">准备工作</w:t>
        </w:r>
      </w:hyperlink>
      <w:r>
        <w:br/>
      </w:r>
      <w:r>
        <w:t xml:space="preserve">			</w:t>
      </w:r>
      <w:hyperlink w:anchor="物料准备">
        <w:r>
          <w:rPr>
            <w:rStyle w:val="Hyperlink"/>
          </w:rPr>
          <w:t xml:space="preserve">物料准备</w:t>
        </w:r>
      </w:hyperlink>
      <w:r>
        <w:br/>
      </w:r>
      <w:r>
        <w:t xml:space="preserve">				</w:t>
      </w:r>
      <w:hyperlink w:anchor="柔性基材">
        <w:r>
          <w:rPr>
            <w:rStyle w:val="Hyperlink"/>
          </w:rPr>
          <w:t xml:space="preserve">柔性基材</w:t>
        </w:r>
      </w:hyperlink>
      <w:r>
        <w:br/>
      </w:r>
      <w:r>
        <w:t xml:space="preserve">				</w:t>
      </w:r>
      <w:hyperlink w:anchor="打印墨水">
        <w:r>
          <w:rPr>
            <w:rStyle w:val="Hyperlink"/>
          </w:rPr>
          <w:t xml:space="preserve">打印墨水</w:t>
        </w:r>
      </w:hyperlink>
      <w:r>
        <w:br/>
      </w:r>
      <w:r>
        <w:t xml:space="preserve">			</w:t>
      </w:r>
      <w:hyperlink w:anchor="打印准备">
        <w:r>
          <w:rPr>
            <w:rStyle w:val="Hyperlink"/>
          </w:rPr>
          <w:t xml:space="preserve">打印准备</w:t>
        </w:r>
      </w:hyperlink>
      <w:r>
        <w:br/>
      </w:r>
      <w:r>
        <w:t xml:space="preserve">				</w:t>
      </w:r>
      <w:hyperlink w:anchor="更换打印针尖">
        <w:r>
          <w:rPr>
            <w:rStyle w:val="Hyperlink"/>
          </w:rPr>
          <w:t xml:space="preserve">更换打印针尖</w:t>
        </w:r>
      </w:hyperlink>
      <w:r>
        <w:br/>
      </w:r>
      <w:r>
        <w:t xml:space="preserve">			</w:t>
      </w:r>
      <w:hyperlink w:anchor="设计准备">
        <w:r>
          <w:rPr>
            <w:rStyle w:val="Hyperlink"/>
          </w:rPr>
          <w:t xml:space="preserve">设计准备</w:t>
        </w:r>
      </w:hyperlink>
      <w:r>
        <w:br/>
      </w:r>
      <w:r>
        <w:t xml:space="preserve">		</w:t>
      </w:r>
      <w:hyperlink w:anchor="打印流程本次完全成功）">
        <w:r>
          <w:rPr>
            <w:rStyle w:val="Hyperlink"/>
          </w:rPr>
          <w:t xml:space="preserve">打印流程（本次完全成功）</w:t>
        </w:r>
      </w:hyperlink>
      <w:r>
        <w:br/>
      </w:r>
      <w:r>
        <w:t xml:space="preserve">		</w:t>
      </w:r>
      <w:hyperlink w:anchor="打印成果">
        <w:r>
          <w:rPr>
            <w:rStyle w:val="Hyperlink"/>
          </w:rPr>
          <w:t xml:space="preserve">打印成果</w:t>
        </w:r>
      </w:hyperlink>
      <w:r>
        <w:br/>
      </w:r>
      <w:r>
        <w:t xml:space="preserve">	</w:t>
      </w:r>
      <w:hyperlink w:anchor="容性压敏传感器设计">
        <w:r>
          <w:rPr>
            <w:rStyle w:val="Hyperlink"/>
          </w:rPr>
          <w:t xml:space="preserve">容性压敏传感器设计</w:t>
        </w:r>
      </w:hyperlink>
      <w:r>
        <w:br/>
      </w:r>
      <w:r>
        <w:t xml:space="preserve">		</w:t>
      </w:r>
      <w:hyperlink w:anchor="验证实验室万用表可以测量平行板电容器的电容">
        <w:r>
          <w:rPr>
            <w:rStyle w:val="Hyperlink"/>
          </w:rPr>
          <w:t xml:space="preserve">验证实验室万用表可以测量平行板电容器的电容</w:t>
        </w:r>
      </w:hyperlink>
      <w:r>
        <w:br/>
      </w:r>
      <w:r>
        <w:t xml:space="preserve">			</w:t>
      </w:r>
      <w:hyperlink w:anchor="实验过程-1">
        <w:r>
          <w:rPr>
            <w:rStyle w:val="Hyperlink"/>
          </w:rPr>
          <w:t xml:space="preserve">实验过程</w:t>
        </w:r>
      </w:hyperlink>
      <w:r>
        <w:br/>
      </w:r>
      <w:r>
        <w:t xml:space="preserve">			</w:t>
      </w:r>
      <w:hyperlink w:anchor="实验视频-1">
        <w:r>
          <w:rPr>
            <w:rStyle w:val="Hyperlink"/>
          </w:rPr>
          <w:t xml:space="preserve">实验视频</w:t>
        </w:r>
      </w:hyperlink>
      <w:r>
        <w:br/>
      </w:r>
      <w:r>
        <w:t xml:space="preserve">		</w:t>
      </w:r>
      <w:hyperlink w:anchor="在平行板电容器极间添加柔性传感器基底构成容性压敏传感器">
        <w:r>
          <w:rPr>
            <w:rStyle w:val="Hyperlink"/>
          </w:rPr>
          <w:t xml:space="preserve">在平行板电容器极间添加柔性传感器基底构成容性压敏传感器</w:t>
        </w:r>
      </w:hyperlink>
      <w:r>
        <w:br/>
      </w:r>
      <w:r>
        <w:t xml:space="preserve">			</w:t>
      </w:r>
      <w:hyperlink w:anchor="实验过程-2">
        <w:r>
          <w:rPr>
            <w:rStyle w:val="Hyperlink"/>
          </w:rPr>
          <w:t xml:space="preserve">实验过程</w:t>
        </w:r>
      </w:hyperlink>
      <w:r>
        <w:br/>
      </w:r>
      <w:r>
        <w:t xml:space="preserve">			</w:t>
      </w:r>
      <w:hyperlink w:anchor="实验视频-2">
        <w:r>
          <w:rPr>
            <w:rStyle w:val="Hyperlink"/>
          </w:rPr>
          <w:t xml:space="preserve">实验视频</w:t>
        </w:r>
      </w:hyperlink>
      <w:r>
        <w:br/>
      </w:r>
      <w:r>
        <w:t xml:space="preserve">		</w:t>
      </w:r>
      <w:hyperlink w:anchor="基于沉积打印墨水的电子皮肤传感器件设计">
        <w:r>
          <w:rPr>
            <w:rStyle w:val="Hyperlink"/>
          </w:rPr>
          <w:t xml:space="preserve">基于沉积打印墨水的电子皮肤传感器件设计</w:t>
        </w:r>
      </w:hyperlink>
      <w:r>
        <w:br/>
      </w:r>
      <w:r>
        <w:t xml:space="preserve">			</w:t>
      </w:r>
      <w:hyperlink w:anchor="实验过程-3">
        <w:r>
          <w:rPr>
            <w:rStyle w:val="Hyperlink"/>
          </w:rPr>
          <w:t xml:space="preserve">实验过程</w:t>
        </w:r>
      </w:hyperlink>
      <w:r>
        <w:br/>
      </w:r>
      <w:r>
        <w:t xml:space="preserve">			</w:t>
      </w:r>
      <w:hyperlink w:anchor="实验视频-3">
        <w:r>
          <w:rPr>
            <w:rStyle w:val="Hyperlink"/>
          </w:rPr>
          <w:t xml:space="preserve">实验视频</w:t>
        </w:r>
      </w:hyperlink>
    </w:p>
    <w:bookmarkEnd w:id="20"/>
    <w:p>
      <w:pPr>
        <w:pStyle w:val="BodyText"/>
      </w:pPr>
    </w:p>
    <w:bookmarkStart w:id="99" w:name="沉积打印"/>
    <w:p>
      <w:pPr>
        <w:pStyle w:val="Heading2"/>
      </w:pPr>
      <w:r>
        <w:t xml:space="preserve">沉积打印</w:t>
      </w:r>
    </w:p>
    <w:bookmarkStart w:id="66" w:name="准备工作"/>
    <w:p>
      <w:pPr>
        <w:pStyle w:val="Heading3"/>
      </w:pPr>
      <w:r>
        <w:t xml:space="preserve">准备工作</w:t>
      </w:r>
    </w:p>
    <w:bookmarkStart w:id="26" w:name="物料准备"/>
    <w:p>
      <w:pPr>
        <w:pStyle w:val="Heading4"/>
      </w:pPr>
      <w:r>
        <w:t xml:space="preserve">物料准备</w:t>
      </w:r>
    </w:p>
    <w:bookmarkStart w:id="24" w:name="柔性基材"/>
    <w:p>
      <w:pPr>
        <w:pStyle w:val="Heading5"/>
      </w:pPr>
      <w:r>
        <w:t xml:space="preserve">柔性基材</w:t>
      </w:r>
    </w:p>
    <w:p>
      <w:pPr>
        <w:pStyle w:val="FirstParagraph"/>
      </w:pPr>
      <w:r>
        <w:t xml:space="preserve">鉴于上一次实验中，柔性基材的打印难度较高：</w:t>
      </w:r>
      <w:r>
        <w:br/>
      </w:r>
      <w:r>
        <w:t xml:space="preserve">本次实验从材料系获取到了少量新型的柔性基材，针对新型基材做打印测试。</w:t>
      </w:r>
    </w:p>
    <w:p>
      <w:pPr>
        <w:pStyle w:val="BodyText"/>
      </w:pPr>
      <w:r>
        <w:drawing>
          <wp:inline>
            <wp:extent cx="5334000" cy="4000500"/>
            <wp:effectExtent b="0" l="0" r="0" t="0"/>
            <wp:docPr descr="1-1" title="fig:" id="22" name="Picture"/>
            <a:graphic>
              <a:graphicData uri="http://schemas.openxmlformats.org/drawingml/2006/picture">
                <pic:pic>
                  <pic:nvPicPr>
                    <pic:cNvPr descr="/Users/tianyangchen/Data/DeepScience/2021%20%E8%AF%BE%E9%A2%98%E7%BB%84%E5%A4%A7%E5%88%9B/4%E6%9C%8824%E6%97%A5%E5%AE%9E%E9%AA%8C/%E5%AA%92%E4%BD%93%E8%B5%84%E6%BA%90/camera/1-1-1.jpg" id="23"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bookmarkEnd w:id="24"/>
    <w:bookmarkStart w:id="25" w:name="打印墨水"/>
    <w:p>
      <w:pPr>
        <w:pStyle w:val="Heading5"/>
      </w:pPr>
      <w:r>
        <w:t xml:space="preserve">打印墨水</w:t>
      </w:r>
    </w:p>
    <w:p>
      <w:pPr>
        <w:pStyle w:val="FirstParagraph"/>
      </w:pPr>
      <w:r>
        <w:t xml:space="preserve">上一次尝试的打印墨水，有的无法附着，有的附着但是无法形成导通界面。本次将上次无法形成连续导通界面的墨水进行了浓缩，尝试通过提高分散质浓度的方式解决断触问题。</w:t>
      </w:r>
    </w:p>
    <w:bookmarkEnd w:id="25"/>
    <w:bookmarkEnd w:id="26"/>
    <w:bookmarkStart w:id="58" w:name="打印准备"/>
    <w:p>
      <w:pPr>
        <w:pStyle w:val="Heading4"/>
      </w:pPr>
      <w:r>
        <w:t xml:space="preserve">打印准备</w:t>
      </w:r>
    </w:p>
    <w:bookmarkStart w:id="57" w:name="更换打印针尖"/>
    <w:p>
      <w:pPr>
        <w:pStyle w:val="Heading5"/>
      </w:pPr>
      <w:r>
        <w:t xml:space="preserve">更换打印针尖</w:t>
      </w:r>
    </w:p>
    <w:p>
      <w:pPr>
        <w:pStyle w:val="FirstParagraph"/>
      </w:pPr>
      <w:r>
        <w:t xml:space="preserve">在上一次的打印中，由于用相同针尖蘸取了不同的银纳米线墨水，银纳米线在打印针尖上聚沉缠绕。</w:t>
      </w:r>
    </w:p>
    <w:p>
      <w:pPr>
        <w:pStyle w:val="BodyText"/>
      </w:pPr>
      <w:r>
        <w:drawing>
          <wp:inline>
            <wp:extent cx="5334000" cy="3000375"/>
            <wp:effectExtent b="0" l="0" r="0" t="0"/>
            <wp:docPr descr="Screen Shot 2023-04-24 at 1.52.43 PM" title="fig:" id="28" name="Picture"/>
            <a:graphic>
              <a:graphicData uri="http://schemas.openxmlformats.org/drawingml/2006/picture">
                <pic:pic>
                  <pic:nvPicPr>
                    <pic:cNvPr descr="/Users/tianyangchen/Data/DeepScience/2021%20%E8%AF%BE%E9%A2%98%E7%BB%84%E5%A4%A7%E5%88%9B/4%E6%9C%8824%E6%97%A5%E5%AE%9E%E9%AA%8C/%E5%AA%92%E4%BD%93%E8%B5%84%E6%BA%90/PrintScreen/Screen%20Shot%202023-04-24%20at%201.52.43%20PM.png" id="29"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为了确保本次实验顺利进行，需要在本次实验之前更换打印针尖：</w:t>
      </w:r>
    </w:p>
    <w:p>
      <w:pPr>
        <w:numPr>
          <w:ilvl w:val="0"/>
          <w:numId w:val="1001"/>
        </w:numPr>
      </w:pPr>
      <w:r>
        <w:t xml:space="preserve">将设备针尖部分连接部分取下，在培养皿中准备足量丙酮，将连接部分放入丙酮进行溶解。</w:t>
      </w:r>
    </w:p>
    <w:p>
      <w:pPr>
        <w:numPr>
          <w:ilvl w:val="0"/>
          <w:numId w:val="1000"/>
        </w:numPr>
      </w:pPr>
      <w:r>
        <w:drawing>
          <wp:inline>
            <wp:extent cx="5334000" cy="4000500"/>
            <wp:effectExtent b="0" l="0" r="0" t="0"/>
            <wp:docPr descr="1-1-2" title="fig:" id="31" name="Picture"/>
            <a:graphic>
              <a:graphicData uri="http://schemas.openxmlformats.org/drawingml/2006/picture">
                <pic:pic>
                  <pic:nvPicPr>
                    <pic:cNvPr descr="/Users/tianyangchen/Data/DeepScience/2021%20%E8%AF%BE%E9%A2%98%E7%BB%84%E5%A4%A7%E5%88%9B/4%E6%9C%8824%E6%97%A5%E5%AE%9E%E9%AA%8C/%E5%AA%92%E4%BD%93%E8%B5%84%E6%BA%90/camera/1-1-2.jp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分离旧的废弃针尖，清理固定部分残余胶质</w:t>
      </w:r>
    </w:p>
    <w:p>
      <w:pPr>
        <w:numPr>
          <w:ilvl w:val="0"/>
          <w:numId w:val="1000"/>
        </w:numPr>
      </w:pPr>
      <w:r>
        <w:drawing>
          <wp:inline>
            <wp:extent cx="5334000" cy="4000500"/>
            <wp:effectExtent b="0" l="0" r="0" t="0"/>
            <wp:docPr descr="1-1-3" title="fig:" id="34" name="Picture"/>
            <a:graphic>
              <a:graphicData uri="http://schemas.openxmlformats.org/drawingml/2006/picture">
                <pic:pic>
                  <pic:nvPicPr>
                    <pic:cNvPr descr="/Users/tianyangchen/Data/DeepScience/2021%20%E8%AF%BE%E9%A2%98%E7%BB%84%E5%A4%A7%E5%88%9B/4%E6%9C%8824%E6%97%A5%E5%AE%9E%E9%AA%8C/%E5%AA%92%E4%BD%93%E8%B5%84%E6%BA%90/camera/1-1-3.jpg" id="35"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取用新的打印针尖</w:t>
      </w:r>
    </w:p>
    <w:p>
      <w:pPr>
        <w:numPr>
          <w:ilvl w:val="0"/>
          <w:numId w:val="1000"/>
        </w:numPr>
      </w:pPr>
      <w:r>
        <w:drawing>
          <wp:inline>
            <wp:extent cx="5334000" cy="4000500"/>
            <wp:effectExtent b="0" l="0" r="0" t="0"/>
            <wp:docPr descr="1-4" title="fig:" id="37" name="Picture"/>
            <a:graphic>
              <a:graphicData uri="http://schemas.openxmlformats.org/drawingml/2006/picture">
                <pic:pic>
                  <pic:nvPicPr>
                    <pic:cNvPr descr="/Users/tianyangchen/Data/DeepScience/2021%20%E8%AF%BE%E9%A2%98%E7%BB%84%E5%A4%A7%E5%88%9B/4%E6%9C%8824%E6%97%A5%E5%AE%9E%E9%AA%8C/%E5%AA%92%E4%BD%93%E8%B5%84%E6%BA%90/camera/1-1-4.jpg" id="38"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0"/>
        </w:numPr>
      </w:pPr>
      <w:r>
        <w:drawing>
          <wp:inline>
            <wp:extent cx="5334000" cy="4000500"/>
            <wp:effectExtent b="0" l="0" r="0" t="0"/>
            <wp:docPr descr="1-5" title="fig:" id="40" name="Picture"/>
            <a:graphic>
              <a:graphicData uri="http://schemas.openxmlformats.org/drawingml/2006/picture">
                <pic:pic>
                  <pic:nvPicPr>
                    <pic:cNvPr descr="/Users/tianyangchen/Data/DeepScience/2021%20%E8%AF%BE%E9%A2%98%E7%BB%84%E5%A4%A7%E5%88%9B/4%E6%9C%8824%E6%97%A5%E5%AE%9E%E9%AA%8C/%E5%AA%92%E4%BD%93%E8%B5%84%E6%BA%90/camera/1-1-5.jp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在新的针尖上添加胶水</w:t>
      </w:r>
    </w:p>
    <w:p>
      <w:pPr>
        <w:numPr>
          <w:ilvl w:val="0"/>
          <w:numId w:val="1000"/>
        </w:numPr>
      </w:pPr>
      <w:r>
        <w:drawing>
          <wp:inline>
            <wp:extent cx="5334000" cy="4000500"/>
            <wp:effectExtent b="0" l="0" r="0" t="0"/>
            <wp:docPr descr="1-6" title="fig:" id="43" name="Picture"/>
            <a:graphic>
              <a:graphicData uri="http://schemas.openxmlformats.org/drawingml/2006/picture">
                <pic:pic>
                  <pic:nvPicPr>
                    <pic:cNvPr descr="/Users/tianyangchen/Data/DeepScience/2021%20%E8%AF%BE%E9%A2%98%E7%BB%84%E5%A4%A7%E5%88%9B/4%E6%9C%8824%E6%97%A5%E5%AE%9E%E9%AA%8C/%E5%AA%92%E4%BD%93%E8%B5%84%E6%BA%90/camera/1-1-6.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将新的针尖与仪器针尖连接部分进行组合</w:t>
      </w:r>
    </w:p>
    <w:p>
      <w:pPr>
        <w:numPr>
          <w:ilvl w:val="0"/>
          <w:numId w:val="1000"/>
        </w:numPr>
      </w:pPr>
      <w:r>
        <w:drawing>
          <wp:inline>
            <wp:extent cx="5334000" cy="4000500"/>
            <wp:effectExtent b="0" l="0" r="0" t="0"/>
            <wp:docPr descr="1-7" title="fig:" id="46" name="Picture"/>
            <a:graphic>
              <a:graphicData uri="http://schemas.openxmlformats.org/drawingml/2006/picture">
                <pic:pic>
                  <pic:nvPicPr>
                    <pic:cNvPr descr="/Users/tianyangchen/Data/DeepScience/2021%20%E8%AF%BE%E9%A2%98%E7%BB%84%E5%A4%A7%E5%88%9B/4%E6%9C%8824%E6%97%A5%E5%AE%9E%E9%AA%8C/%E5%AA%92%E4%BD%93%E8%B5%84%E6%BA%90/camera/1-1-7.jpg" id="47"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将重组的针尖模块重新安装回沉积打印机上</w:t>
      </w:r>
    </w:p>
    <w:p>
      <w:pPr>
        <w:numPr>
          <w:ilvl w:val="0"/>
          <w:numId w:val="1000"/>
        </w:numPr>
      </w:pPr>
      <w:r>
        <w:drawing>
          <wp:inline>
            <wp:extent cx="5334000" cy="4000500"/>
            <wp:effectExtent b="0" l="0" r="0" t="0"/>
            <wp:docPr descr="1-8" title="fig:" id="49" name="Picture"/>
            <a:graphic>
              <a:graphicData uri="http://schemas.openxmlformats.org/drawingml/2006/picture">
                <pic:pic>
                  <pic:nvPicPr>
                    <pic:cNvPr descr="/Users/tianyangchen/Data/DeepScience/2021%20%E8%AF%BE%E9%A2%98%E7%BB%84%E5%A4%A7%E5%88%9B/4%E6%9C%8824%E6%97%A5%E5%AE%9E%E9%AA%8C/%E5%AA%92%E4%BD%93%E8%B5%84%E6%BA%90/camera/1-1-8.jpg" id="5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1"/>
        </w:numPr>
      </w:pPr>
      <w:r>
        <w:t xml:space="preserve">在上位机上针对新的打印针尖进行适配并完成微距摄像头的调焦</w:t>
      </w:r>
    </w:p>
    <w:p>
      <w:pPr>
        <w:numPr>
          <w:ilvl w:val="0"/>
          <w:numId w:val="1000"/>
        </w:numPr>
      </w:pPr>
      <w:r>
        <w:drawing>
          <wp:inline>
            <wp:extent cx="5334000" cy="3000375"/>
            <wp:effectExtent b="0" l="0" r="0" t="0"/>
            <wp:docPr descr="Screen Shot 2023-04-24 at 9.57.35 AM" title="fig:" id="52" name="Picture"/>
            <a:graphic>
              <a:graphicData uri="http://schemas.openxmlformats.org/drawingml/2006/picture">
                <pic:pic>
                  <pic:nvPicPr>
                    <pic:cNvPr descr="/Users/tianyangchen/Data/DeepScience/2021%20%E8%AF%BE%E9%A2%98%E7%BB%84%E5%A4%A7%E5%88%9B/4%E6%9C%8824%E6%97%A5%E5%AE%9E%E9%AA%8C/%E5%AA%92%E4%BD%93%E8%B5%84%E6%BA%90/PrintScreen/Screen%20Shot%202023-04-24%20at%209.57.35%20AM.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至此，针尖替换工作全部完成</w:t>
      </w:r>
    </w:p>
    <w:p>
      <w:pPr>
        <w:pStyle w:val="FirstParagraph"/>
      </w:pPr>
      <w:r>
        <w:drawing>
          <wp:inline>
            <wp:extent cx="5334000" cy="4000500"/>
            <wp:effectExtent b="0" l="0" r="0" t="0"/>
            <wp:docPr descr="1-1-9" title="fig:" id="55" name="Picture"/>
            <a:graphic>
              <a:graphicData uri="http://schemas.openxmlformats.org/drawingml/2006/picture">
                <pic:pic>
                  <pic:nvPicPr>
                    <pic:cNvPr descr="/Users/tianyangchen/Data/DeepScience/2021%20%E8%AF%BE%E9%A2%98%E7%BB%84%E5%A4%A7%E5%88%9B/4%E6%9C%8824%E6%97%A5%E5%AE%9E%E9%AA%8C/%E5%AA%92%E4%BD%93%E8%B5%84%E6%BA%90/camera/1-1-9.jpg" id="56"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p>
    <w:bookmarkEnd w:id="57"/>
    <w:bookmarkEnd w:id="58"/>
    <w:bookmarkStart w:id="65" w:name="设计准备"/>
    <w:p>
      <w:pPr>
        <w:pStyle w:val="Heading4"/>
      </w:pPr>
      <w:r>
        <w:t xml:space="preserve">设计准备</w:t>
      </w:r>
    </w:p>
    <w:p>
      <w:pPr>
        <w:numPr>
          <w:ilvl w:val="0"/>
          <w:numId w:val="1002"/>
        </w:numPr>
      </w:pPr>
      <w:r>
        <w:t xml:space="preserve">打开原来设计的打印图样</w:t>
      </w:r>
    </w:p>
    <w:p>
      <w:pPr>
        <w:numPr>
          <w:ilvl w:val="0"/>
          <w:numId w:val="1000"/>
        </w:numPr>
      </w:pPr>
      <w:r>
        <w:drawing>
          <wp:inline>
            <wp:extent cx="5334000" cy="3000375"/>
            <wp:effectExtent b="0" l="0" r="0" t="0"/>
            <wp:docPr descr="image-20230424164102727" title="fig:" id="60" name="Picture"/>
            <a:graphic>
              <a:graphicData uri="http://schemas.openxmlformats.org/drawingml/2006/picture">
                <pic:pic>
                  <pic:nvPicPr>
                    <pic:cNvPr descr="/Users/tianyangchen/Library/Application%20Support/typora-user-images/image-20230424164102727.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Pr>
      <w:r>
        <w:t xml:space="preserve">原来设计的打印图样中，器件传感部分与电极部分连线过细，不利于银纳米线导通的稳定性。</w:t>
      </w:r>
    </w:p>
    <w:p>
      <w:pPr>
        <w:numPr>
          <w:ilvl w:val="0"/>
          <w:numId w:val="1000"/>
        </w:numPr>
      </w:pPr>
      <w:r>
        <w:t xml:space="preserve">在本次实验中，我们重新设计了连接部分，在图样设计过程中用一个内部填充矩形代替了单线。在打印过程中，沉积打印机会多次扫描打印连接部分。</w:t>
      </w:r>
    </w:p>
    <w:p>
      <w:pPr>
        <w:numPr>
          <w:ilvl w:val="0"/>
          <w:numId w:val="1000"/>
        </w:numPr>
      </w:pPr>
      <w:r>
        <w:t xml:space="preserve">这一改进极大程度确保了导通的稳定性，提升了器件的稳定性。</w:t>
      </w:r>
    </w:p>
    <w:p>
      <w:pPr>
        <w:numPr>
          <w:ilvl w:val="0"/>
          <w:numId w:val="1000"/>
        </w:numPr>
      </w:pPr>
      <w:r>
        <w:drawing>
          <wp:inline>
            <wp:extent cx="5334000" cy="3000375"/>
            <wp:effectExtent b="0" l="0" r="0" t="0"/>
            <wp:docPr descr="Screen Shot 2023-04-24 at 10.20.45 AM" title="fig:" id="63" name="Picture"/>
            <a:graphic>
              <a:graphicData uri="http://schemas.openxmlformats.org/drawingml/2006/picture">
                <pic:pic>
                  <pic:nvPicPr>
                    <pic:cNvPr descr="/Users/tianyangchen/Data/DeepScience/2021%20%E8%AF%BE%E9%A2%98%E7%BB%84%E5%A4%A7%E5%88%9B/4%E6%9C%8824%E6%97%A5%E5%AE%9E%E9%AA%8C/%E5%AA%92%E4%BD%93%E8%B5%84%E6%BA%90/PrintScreen/Screen%20Shot%202023-04-24%20at%2010.20.45%20AM.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bookmarkEnd w:id="65"/>
    <w:bookmarkEnd w:id="66"/>
    <w:bookmarkStart w:id="91" w:name="打印流程本次完全成功）"/>
    <w:p>
      <w:pPr>
        <w:pStyle w:val="Heading3"/>
      </w:pPr>
      <w:r>
        <w:t xml:space="preserve">打印流程（本次完全成功）</w:t>
      </w:r>
    </w:p>
    <w:p>
      <w:pPr>
        <w:numPr>
          <w:ilvl w:val="0"/>
          <w:numId w:val="1003"/>
        </w:numPr>
      </w:pPr>
      <w:r>
        <w:t xml:space="preserve">将浓缩后的墨水放入墨水井中，在上位机中给定墨水井的坐标，沉积打印机控制针头进入墨水井蘸取沉积打印墨水</w:t>
      </w:r>
    </w:p>
    <w:p>
      <w:pPr>
        <w:numPr>
          <w:ilvl w:val="0"/>
          <w:numId w:val="1000"/>
        </w:numPr>
      </w:pPr>
      <w:r>
        <w:drawing>
          <wp:inline>
            <wp:extent cx="5334000" cy="3000375"/>
            <wp:effectExtent b="0" l="0" r="0" t="0"/>
            <wp:docPr descr="Screen Shot 2023-04-24 at 10.10.21 AM" title="fig:" id="68" name="Picture"/>
            <a:graphic>
              <a:graphicData uri="http://schemas.openxmlformats.org/drawingml/2006/picture">
                <pic:pic>
                  <pic:nvPicPr>
                    <pic:cNvPr descr="/Users/tianyangchen/Data/DeepScience/2021%20%E8%AF%BE%E9%A2%98%E7%BB%84%E5%A4%A7%E5%88%9B/4%E6%9C%8824%E6%97%A5%E5%AE%9E%E9%AA%8C/%E5%AA%92%E4%BD%93%E8%B5%84%E6%BA%90/PrintScreen/Screen%20Shot%202023-04-24%20at%2010.10.21%20AM.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在上位机输入坐标，控制系统让针头来到柔性基材表面之上</w:t>
      </w:r>
    </w:p>
    <w:p>
      <w:pPr>
        <w:numPr>
          <w:ilvl w:val="0"/>
          <w:numId w:val="1000"/>
        </w:numPr>
      </w:pPr>
      <w:r>
        <w:drawing>
          <wp:inline>
            <wp:extent cx="5334000" cy="3000375"/>
            <wp:effectExtent b="0" l="0" r="0" t="0"/>
            <wp:docPr descr="Screen Shot 2023-04-24 at 10.08.02 AM" title="fig:" id="71" name="Picture"/>
            <a:graphic>
              <a:graphicData uri="http://schemas.openxmlformats.org/drawingml/2006/picture">
                <pic:pic>
                  <pic:nvPicPr>
                    <pic:cNvPr descr="/Users/tianyangchen/Data/DeepScience/2021%20%E8%AF%BE%E9%A2%98%E7%BB%84%E5%A4%A7%E5%88%9B/4%E6%9C%8824%E6%97%A5%E5%AE%9E%E9%AA%8C/%E5%AA%92%E4%BD%93%E8%B5%84%E6%BA%90/PrintScreen/Screen%20Shot%202023-04-24%20at%2010.08.02%20AM.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命令沉积打印机自动寻找表面，针头慢速步进下探，系统会对针尖回波幅度进行反侧与分析。当针尖与表面接触且墨水与表面浸润时，幅度会低于参考值（图像中的波形低于红线），此时系统记录针尖高度坐标作为表面坐标</w:t>
      </w:r>
    </w:p>
    <w:p>
      <w:pPr>
        <w:numPr>
          <w:ilvl w:val="0"/>
          <w:numId w:val="1000"/>
        </w:numPr>
      </w:pPr>
      <w:r>
        <w:drawing>
          <wp:inline>
            <wp:extent cx="5334000" cy="3000375"/>
            <wp:effectExtent b="0" l="0" r="0" t="0"/>
            <wp:docPr descr="Screen Shot 2023-04-24 at 10.08.55 AM" title="fig:" id="74" name="Picture"/>
            <a:graphic>
              <a:graphicData uri="http://schemas.openxmlformats.org/drawingml/2006/picture">
                <pic:pic>
                  <pic:nvPicPr>
                    <pic:cNvPr descr="/Users/tianyangchen/Data/DeepScience/2021%20%E8%AF%BE%E9%A2%98%E7%BB%84%E5%A4%A7%E5%88%9B/4%E6%9C%8824%E6%97%A5%E5%AE%9E%E9%AA%8C/%E5%AA%92%E4%BD%93%E8%B5%84%E6%BA%90/PrintScreen/Screen%20Shot%202023-04-24%20at%2010.08.55%20AM.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针尖移动到打印初始位置，等待打印命令</w:t>
      </w:r>
    </w:p>
    <w:p>
      <w:pPr>
        <w:numPr>
          <w:ilvl w:val="0"/>
          <w:numId w:val="1000"/>
        </w:numPr>
      </w:pPr>
      <w:r>
        <w:drawing>
          <wp:inline>
            <wp:extent cx="5334000" cy="3000375"/>
            <wp:effectExtent b="0" l="0" r="0" t="0"/>
            <wp:docPr descr="Screen Shot 2023-04-24 at 10.09.27 AM" title="fig:" id="77" name="Picture"/>
            <a:graphic>
              <a:graphicData uri="http://schemas.openxmlformats.org/drawingml/2006/picture">
                <pic:pic>
                  <pic:nvPicPr>
                    <pic:cNvPr descr="/Users/tianyangchen/Data/DeepScience/2021%20%E8%AF%BE%E9%A2%98%E7%BB%84%E5%A4%A7%E5%88%9B/4%E6%9C%8824%E6%97%A5%E5%AE%9E%E9%AA%8C/%E5%AA%92%E4%BD%93%E8%B5%84%E6%BA%90/PrintScreen/Screen%20Shot%202023-04-24%20at%2010.09.27%20AM.pn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设定沉积打印的给墨强度与打印时间</w:t>
      </w:r>
    </w:p>
    <w:p>
      <w:pPr>
        <w:numPr>
          <w:ilvl w:val="0"/>
          <w:numId w:val="1000"/>
        </w:numPr>
      </w:pPr>
      <w:r>
        <w:drawing>
          <wp:inline>
            <wp:extent cx="5334000" cy="3000375"/>
            <wp:effectExtent b="0" l="0" r="0" t="0"/>
            <wp:docPr descr="Screen Shot 2023-04-24 at 10.09.51 AM" title="fig:" id="80" name="Picture"/>
            <a:graphic>
              <a:graphicData uri="http://schemas.openxmlformats.org/drawingml/2006/picture">
                <pic:pic>
                  <pic:nvPicPr>
                    <pic:cNvPr descr="/Users/tianyangchen/Data/DeepScience/2021%20%E8%AF%BE%E9%A2%98%E7%BB%84%E5%A4%A7%E5%88%9B/4%E6%9C%8824%E6%97%A5%E5%AE%9E%E9%AA%8C/%E5%AA%92%E4%BD%93%E8%B5%84%E6%BA%90/PrintScreen/Screen%20Shot%202023-04-24%20at%2010.09.51%20AM.pn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沉积打印机按照设计图样逐行打印电路</w:t>
      </w:r>
    </w:p>
    <w:p>
      <w:pPr>
        <w:numPr>
          <w:ilvl w:val="0"/>
          <w:numId w:val="1000"/>
        </w:numPr>
      </w:pPr>
      <w:r>
        <w:drawing>
          <wp:inline>
            <wp:extent cx="5334000" cy="3000375"/>
            <wp:effectExtent b="0" l="0" r="0" t="0"/>
            <wp:docPr descr="Screen Shot 2023-04-24 at 10.15.47 AM" title="fig:" id="83" name="Picture"/>
            <a:graphic>
              <a:graphicData uri="http://schemas.openxmlformats.org/drawingml/2006/picture">
                <pic:pic>
                  <pic:nvPicPr>
                    <pic:cNvPr descr="/Users/tianyangchen/Data/DeepScience/2021%20%E8%AF%BE%E9%A2%98%E7%BB%84%E5%A4%A7%E5%88%9B/4%E6%9C%8824%E6%97%A5%E5%AE%9E%E9%AA%8C/%E5%AA%92%E4%BD%93%E8%B5%84%E6%BA%90/PrintScreen/Screen%20Shot%202023-04-24%20at%2010.15.47%20AM.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0"/>
        </w:numPr>
      </w:pPr>
      <w:r>
        <w:drawing>
          <wp:inline>
            <wp:extent cx="5334000" cy="3000375"/>
            <wp:effectExtent b="0" l="0" r="0" t="0"/>
            <wp:docPr descr="Screen Shot 2023-04-24 at 10.17.03 AM" title="fig:" id="86" name="Picture"/>
            <a:graphic>
              <a:graphicData uri="http://schemas.openxmlformats.org/drawingml/2006/picture">
                <pic:pic>
                  <pic:nvPicPr>
                    <pic:cNvPr descr="/Users/tianyangchen/Data/DeepScience/2021%20%E8%AF%BE%E9%A2%98%E7%BB%84%E5%A4%A7%E5%88%9B/4%E6%9C%8824%E6%97%A5%E5%AE%9E%E9%AA%8C/%E5%AA%92%E4%BD%93%E8%B5%84%E6%BA%90/PrintScreen/Screen%20Shot%202023-04-24%20at%2010.17.03%20AM.png" id="87"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进一步提升连接处的宽度，提升导通稳定性</w:t>
      </w:r>
    </w:p>
    <w:p>
      <w:pPr>
        <w:numPr>
          <w:ilvl w:val="0"/>
          <w:numId w:val="1000"/>
        </w:numPr>
      </w:pPr>
      <w:r>
        <w:drawing>
          <wp:inline>
            <wp:extent cx="5334000" cy="3000375"/>
            <wp:effectExtent b="0" l="0" r="0" t="0"/>
            <wp:docPr descr="Screen Shot 2023-04-24 at 10.20.49 AM" title="fig:" id="89" name="Picture"/>
            <a:graphic>
              <a:graphicData uri="http://schemas.openxmlformats.org/drawingml/2006/picture">
                <pic:pic>
                  <pic:nvPicPr>
                    <pic:cNvPr descr="/Users/tianyangchen/Data/DeepScience/2021%20%E8%AF%BE%E9%A2%98%E7%BB%84%E5%A4%A7%E5%88%9B/4%E6%9C%8824%E6%97%A5%E5%AE%9E%E9%AA%8C/%E5%AA%92%E4%BD%93%E8%B5%84%E6%BA%90/PrintScreen/Screen%20Shot%202023-04-24%20at%2010.20.49%20AM.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等待沉积打印墨水分散剂挥发，银纳米线附着在基材表面，</w:t>
      </w:r>
    </w:p>
    <w:p>
      <w:pPr>
        <w:numPr>
          <w:ilvl w:val="0"/>
          <w:numId w:val="1000"/>
        </w:numPr>
      </w:pPr>
      <w:r>
        <w:t xml:space="preserve">自此，柔性传感器电路的沉积打印工作全部完成。</w:t>
      </w:r>
    </w:p>
    <w:bookmarkEnd w:id="91"/>
    <w:bookmarkStart w:id="98" w:name="打印成果"/>
    <w:p>
      <w:pPr>
        <w:pStyle w:val="Heading3"/>
      </w:pPr>
      <w:r>
        <w:t xml:space="preserve">打印成果</w:t>
      </w:r>
    </w:p>
    <w:p>
      <w:pPr>
        <w:pStyle w:val="FirstParagraph"/>
      </w:pPr>
      <w:r>
        <w:t xml:space="preserve">待分散剂挥发，分散质——银纳米线附着在柔性基材表面，沉积形成电路结构。</w:t>
      </w:r>
    </w:p>
    <w:p>
      <w:pPr>
        <w:pStyle w:val="BodyText"/>
      </w:pPr>
      <w:r>
        <w:t xml:space="preserve">将获得的电路放置于光学显微镜下进行观察，观察到沉积打印得到的电路结构清晰完整。</w:t>
      </w:r>
    </w:p>
    <w:p>
      <w:pPr>
        <w:pStyle w:val="BodyText"/>
      </w:pPr>
      <w:r>
        <w:drawing>
          <wp:inline>
            <wp:extent cx="5334000" cy="3000375"/>
            <wp:effectExtent b="0" l="0" r="0" t="0"/>
            <wp:docPr descr="3" title="fig:" id="93" name="Picture"/>
            <a:graphic>
              <a:graphicData uri="http://schemas.openxmlformats.org/drawingml/2006/picture">
                <pic:pic>
                  <pic:nvPicPr>
                    <pic:cNvPr descr="/Users/tianyangchen/Data/DeepScience/2021%20%E8%AF%BE%E9%A2%98%E7%BB%84%E5%A4%A7%E5%88%9B/4%E6%9C%8824%E6%97%A5%E5%AE%9E%E9%AA%8C/%E5%AA%92%E4%BD%93%E8%B5%84%E6%BA%90/TianyangChen/3.jp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通过万用表测量器件两端电阻，阻值为1.6Ω，成功导通。</w:t>
      </w:r>
    </w:p>
    <w:p>
      <w:pPr>
        <w:pStyle w:val="BodyText"/>
      </w:pPr>
      <w:r>
        <w:drawing>
          <wp:inline>
            <wp:extent cx="5334000" cy="4000500"/>
            <wp:effectExtent b="0" l="0" r="0" t="0"/>
            <wp:docPr descr="1-3-1" title="fig:" id="96" name="Picture"/>
            <a:graphic>
              <a:graphicData uri="http://schemas.openxmlformats.org/drawingml/2006/picture">
                <pic:pic>
                  <pic:nvPicPr>
                    <pic:cNvPr descr="/Users/tianyangchen/Data/DeepScience/2021%20%E8%AF%BE%E9%A2%98%E7%BB%84%E5%A4%A7%E5%88%9B/4%E6%9C%8824%E6%97%A5%E5%AE%9E%E9%AA%8C/%E5%AA%92%E4%BD%93%E8%B5%84%E6%BA%90/camera/1-3-1.jpg" id="97" name="Picture"/>
                    <pic:cNvPicPr>
                      <a:picLocks noChangeArrowheads="1" noChangeAspect="1"/>
                    </pic:cNvPicPr>
                  </pic:nvPicPr>
                  <pic:blipFill>
                    <a:blip r:embed="rId9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这意味着可以将打印电路作为平行板电容器的两极，构成基于电容检测的电子皮肤传感器件。</w:t>
      </w:r>
    </w:p>
    <w:bookmarkEnd w:id="98"/>
    <w:bookmarkEnd w:id="99"/>
    <w:bookmarkStart w:id="152" w:name="容性压敏传感器设计"/>
    <w:p>
      <w:pPr>
        <w:pStyle w:val="Heading2"/>
      </w:pPr>
      <w:r>
        <w:t xml:space="preserve">容性压敏传感器设计</w:t>
      </w:r>
    </w:p>
    <w:bookmarkStart w:id="115" w:name="验证实验室万用表可以测量平行板电容器的电容"/>
    <w:p>
      <w:pPr>
        <w:pStyle w:val="Heading3"/>
      </w:pPr>
      <w:r>
        <w:t xml:space="preserve">验证实验室万用表可以测量平行板电容器的电容</w:t>
      </w:r>
    </w:p>
    <w:p>
      <w:pPr>
        <w:pStyle w:val="FirstParagraph"/>
      </w:pPr>
      <w:r>
        <w:t xml:space="preserve">本次电子皮肤传感器件可以近似看做一个平行板电容器。</w:t>
      </w:r>
    </w:p>
    <w:p>
      <w:pPr>
        <w:pStyle w:val="BodyText"/>
      </w:pPr>
      <w:r>
        <w:t xml:space="preserve">第一个实验将证明实验室仪表能够用于测量平行板电容器电容。</w:t>
      </w:r>
    </w:p>
    <w:bookmarkStart w:id="109" w:name="实验过程-1"/>
    <w:p>
      <w:pPr>
        <w:pStyle w:val="Heading4"/>
      </w:pPr>
      <w:r>
        <w:t xml:space="preserve">实验过程</w:t>
      </w:r>
    </w:p>
    <w:p>
      <w:pPr>
        <w:numPr>
          <w:ilvl w:val="0"/>
          <w:numId w:val="1004"/>
        </w:numPr>
      </w:pPr>
      <w:r>
        <w:t xml:space="preserve">设计电容器：用一层绝缘薄膜隔开两张铜箔，在两篇铜箔上分别引出导电引脚方便测量，通过万用表检查电路的导电情况，最后用一张绝缘薄膜塑封整个电容器：</w:t>
      </w:r>
    </w:p>
    <w:p>
      <w:pPr>
        <w:numPr>
          <w:ilvl w:val="0"/>
          <w:numId w:val="1000"/>
        </w:numPr>
      </w:pPr>
      <w:r>
        <w:drawing>
          <wp:inline>
            <wp:extent cx="5334000" cy="3000375"/>
            <wp:effectExtent b="0" l="0" r="0" t="0"/>
            <wp:docPr descr="3-1-1" title="fig:" id="101" name="Picture"/>
            <a:graphic>
              <a:graphicData uri="http://schemas.openxmlformats.org/drawingml/2006/picture">
                <pic:pic>
                  <pic:nvPicPr>
                    <pic:cNvPr descr="/Users/tianyangchen/Data/DeepScience/2021%20%E8%AF%BE%E9%A2%98%E7%BB%84%E5%A4%A7%E5%88%9B/4%E6%9C%8824%E6%97%A5%E5%AE%9E%E9%AA%8C/%E5%AA%92%E4%BD%93%E8%B5%84%E6%BA%90/camera/3-1-1.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对照：悬空测量仪器表笔，读出对照电容值为大约0.026nF，作为参考：</w:t>
      </w:r>
    </w:p>
    <w:p>
      <w:pPr>
        <w:numPr>
          <w:ilvl w:val="0"/>
          <w:numId w:val="1000"/>
        </w:numPr>
      </w:pPr>
      <w:r>
        <w:drawing>
          <wp:inline>
            <wp:extent cx="5334000" cy="3000375"/>
            <wp:effectExtent b="0" l="0" r="0" t="0"/>
            <wp:docPr descr="3-1-2" title="fig:" id="104" name="Picture"/>
            <a:graphic>
              <a:graphicData uri="http://schemas.openxmlformats.org/drawingml/2006/picture">
                <pic:pic>
                  <pic:nvPicPr>
                    <pic:cNvPr descr="/Users/tianyangchen/Data/DeepScience/2021%20%E8%AF%BE%E9%A2%98%E7%BB%84%E5%A4%A7%E5%88%9B/4%E6%9C%8824%E6%97%A5%E5%AE%9E%E9%AA%8C/%E5%AA%92%E4%BD%93%E8%B5%84%E6%BA%90/camera/3-1-2.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4"/>
        </w:numPr>
      </w:pPr>
      <w:r>
        <w:t xml:space="preserve">测量：将表笔与引脚接触，读出测量电容值大约0.520nF，进行比较：电容值发生了显著变化。</w:t>
      </w:r>
    </w:p>
    <w:p>
      <w:pPr>
        <w:numPr>
          <w:ilvl w:val="0"/>
          <w:numId w:val="1000"/>
        </w:numPr>
      </w:pPr>
      <w:r>
        <w:drawing>
          <wp:inline>
            <wp:extent cx="5334000" cy="3000375"/>
            <wp:effectExtent b="0" l="0" r="0" t="0"/>
            <wp:docPr descr="3-1-3" title="fig:" id="107" name="Picture"/>
            <a:graphic>
              <a:graphicData uri="http://schemas.openxmlformats.org/drawingml/2006/picture">
                <pic:pic>
                  <pic:nvPicPr>
                    <pic:cNvPr descr="/Users/tianyangchen/Data/DeepScience/2021%20%E8%AF%BE%E9%A2%98%E7%BB%84%E5%A4%A7%E5%88%9B/4%E6%9C%8824%E6%97%A5%E5%AE%9E%E9%AA%8C/%E5%AA%92%E4%BD%93%E8%B5%84%E6%BA%90/camera/3-1-3.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0"/>
        </w:numPr>
      </w:pPr>
      <w:r>
        <w:t xml:space="preserve">综上所述：实验室仪表能够用于测量平行板电容器电容。</w:t>
      </w:r>
    </w:p>
    <w:bookmarkEnd w:id="109"/>
    <w:bookmarkStart w:id="114" w:name="实验视频-1"/>
    <w:p>
      <w:pPr>
        <w:pStyle w:val="Heading4"/>
      </w:pPr>
      <w:r>
        <w:t xml:space="preserve">实验视频</w:t>
      </w:r>
    </w:p>
    <w:p>
      <w:pPr>
        <w:pStyle w:val="FirstParagraph"/>
      </w:pPr>
      <w:r>
        <w:t xml:space="preserve">点击以下链接或扫码下载本实验视频：</w:t>
      </w:r>
    </w:p>
    <w:p>
      <w:pPr>
        <w:pStyle w:val="BodyText"/>
      </w:pPr>
      <w:hyperlink r:id="rId110">
        <w:r>
          <w:rPr>
            <w:rStyle w:val="Hyperlink"/>
          </w:rPr>
          <w:t xml:space="preserve">https://github.com/EliotChen8/Billboard/blob/main/2023_SP/2021</w:t>
        </w:r>
      </w:hyperlink>
      <w:r>
        <w:t xml:space="preserve">大创/媒体资源/video/3-1.mp4</w:t>
      </w:r>
    </w:p>
    <w:p>
      <w:pPr>
        <w:pStyle w:val="BodyText"/>
      </w:pPr>
      <w:r>
        <w:drawing>
          <wp:inline>
            <wp:extent cx="3810000" cy="3810000"/>
            <wp:effectExtent b="0" l="0" r="0" t="0"/>
            <wp:docPr descr="3-1" title="fig:" id="112" name="Picture"/>
            <a:graphic>
              <a:graphicData uri="http://schemas.openxmlformats.org/drawingml/2006/picture">
                <pic:pic>
                  <pic:nvPicPr>
                    <pic:cNvPr descr="/Users/tianyangchen/Data/DeepScience/Github_Billboard/2023_SP/2021%E5%A4%A7%E5%88%9B/%E5%AA%92%E4%BD%93%E8%B5%84%E6%BA%90/links/3-1.png" id="113" name="Picture"/>
                    <pic:cNvPicPr>
                      <a:picLocks noChangeArrowheads="1" noChangeAspect="1"/>
                    </pic:cNvPicPr>
                  </pic:nvPicPr>
                  <pic:blipFill>
                    <a:blip r:embed="rId111"/>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p>
    <w:bookmarkEnd w:id="114"/>
    <w:bookmarkEnd w:id="115"/>
    <w:bookmarkStart w:id="133" w:name="在平行板电容器极间添加柔性传感器基底构成容性压敏传感器"/>
    <w:p>
      <w:pPr>
        <w:pStyle w:val="Heading3"/>
      </w:pPr>
      <w:r>
        <w:t xml:space="preserve">在平行板电容器极间添加柔性传感器基底构成容性压敏传感器</w:t>
      </w:r>
    </w:p>
    <w:p>
      <w:pPr>
        <w:pStyle w:val="FirstParagraph"/>
      </w:pPr>
      <w:r>
        <w:t xml:space="preserve">本次电子皮肤传感器件本质上通过柔性基底材料的形变将压力作用转化为电容的改变进行测量。</w:t>
      </w:r>
    </w:p>
    <w:p>
      <w:pPr>
        <w:pStyle w:val="BodyText"/>
      </w:pPr>
      <w:r>
        <w:t xml:space="preserve">第二个实验将证明在普通平行板电容器两极间添加本次项目制备的柔性材料可以形成简单的压敏传感器。</w:t>
      </w:r>
    </w:p>
    <w:bookmarkStart w:id="128" w:name="实验过程-2"/>
    <w:p>
      <w:pPr>
        <w:pStyle w:val="Heading4"/>
      </w:pPr>
      <w:r>
        <w:t xml:space="preserve">实验过程</w:t>
      </w:r>
    </w:p>
    <w:p>
      <w:pPr>
        <w:numPr>
          <w:ilvl w:val="0"/>
          <w:numId w:val="1005"/>
        </w:numPr>
      </w:pPr>
      <w:r>
        <w:t xml:space="preserve">设计传感器件：在上一个实验的基础上，将两极之间的刚性绝缘薄膜更换为本次实验中制备的柔性基材。引出引脚便于测量，用万用表测量电路的导通情况，最后用一张绝缘薄膜塑封整个传感器：</w:t>
      </w:r>
    </w:p>
    <w:p>
      <w:pPr>
        <w:numPr>
          <w:ilvl w:val="0"/>
          <w:numId w:val="1000"/>
        </w:numPr>
      </w:pPr>
      <w:r>
        <w:drawing>
          <wp:inline>
            <wp:extent cx="5334000" cy="3000375"/>
            <wp:effectExtent b="0" l="0" r="0" t="0"/>
            <wp:docPr descr="3-2-1" title="fig:" id="117" name="Picture"/>
            <a:graphic>
              <a:graphicData uri="http://schemas.openxmlformats.org/drawingml/2006/picture">
                <pic:pic>
                  <pic:nvPicPr>
                    <pic:cNvPr descr="/Users/tianyangchen/Data/DeepScience/2021%20%E8%AF%BE%E9%A2%98%E7%BB%84%E5%A4%A7%E5%88%9B/4%E6%9C%8824%E6%97%A5%E5%AE%9E%E9%AA%8C/%E5%AA%92%E4%BD%93%E8%B5%84%E6%BA%90/camera/3-2-1.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空白对照：悬空测量仪器表笔，读出电容值为大约0.032nF，作为空白参考：</w:t>
      </w:r>
    </w:p>
    <w:p>
      <w:pPr>
        <w:numPr>
          <w:ilvl w:val="0"/>
          <w:numId w:val="1000"/>
        </w:numPr>
      </w:pPr>
      <w:r>
        <w:drawing>
          <wp:inline>
            <wp:extent cx="5334000" cy="3000375"/>
            <wp:effectExtent b="0" l="0" r="0" t="0"/>
            <wp:docPr descr="3-2-2" title="fig:" id="120" name="Picture"/>
            <a:graphic>
              <a:graphicData uri="http://schemas.openxmlformats.org/drawingml/2006/picture">
                <pic:pic>
                  <pic:nvPicPr>
                    <pic:cNvPr descr="/Users/tianyangchen/Data/DeepScience/2021%20%E8%AF%BE%E9%A2%98%E7%BB%84%E5%A4%A7%E5%88%9B/4%E6%9C%8824%E6%97%A5%E5%AE%9E%E9%AA%8C/%E5%AA%92%E4%BD%93%E8%B5%84%E6%BA%90/camera/3-2-2.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无压力对照：将表笔与引脚接触，读出电容值大约0.049nF，作为无压力参考；</w:t>
      </w:r>
    </w:p>
    <w:p>
      <w:pPr>
        <w:numPr>
          <w:ilvl w:val="0"/>
          <w:numId w:val="1000"/>
        </w:numPr>
      </w:pPr>
      <w:r>
        <w:drawing>
          <wp:inline>
            <wp:extent cx="5334000" cy="3000375"/>
            <wp:effectExtent b="0" l="0" r="0" t="0"/>
            <wp:docPr descr="3-2-3" title="fig:" id="123" name="Picture"/>
            <a:graphic>
              <a:graphicData uri="http://schemas.openxmlformats.org/drawingml/2006/picture">
                <pic:pic>
                  <pic:nvPicPr>
                    <pic:cNvPr descr="/Users/tianyangchen/Data/DeepScience/2021%20%E8%AF%BE%E9%A2%98%E7%BB%84%E5%A4%A7%E5%88%9B/4%E6%9C%8824%E6%97%A5%E5%AE%9E%E9%AA%8C/%E5%AA%92%E4%BD%93%E8%B5%84%E6%BA%90/camera/3-2-3.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压力测试：在传感器上施加压力，读出电容值大约为0.122nF，相较于无压力情况下，电容发生了显著变化，证明在普通平行板电容器两极间添加本次项目制备的柔性材料可以形成简单的压敏传感器：</w:t>
      </w:r>
    </w:p>
    <w:p>
      <w:pPr>
        <w:numPr>
          <w:ilvl w:val="0"/>
          <w:numId w:val="1000"/>
        </w:numPr>
      </w:pPr>
      <w:r>
        <w:drawing>
          <wp:inline>
            <wp:extent cx="5334000" cy="3000375"/>
            <wp:effectExtent b="0" l="0" r="0" t="0"/>
            <wp:docPr descr="3-2-4" title="fig:" id="126" name="Picture"/>
            <a:graphic>
              <a:graphicData uri="http://schemas.openxmlformats.org/drawingml/2006/picture">
                <pic:pic>
                  <pic:nvPicPr>
                    <pic:cNvPr descr="/Users/tianyangchen/Data/DeepScience/2021%20%E8%AF%BE%E9%A2%98%E7%BB%84%E5%A4%A7%E5%88%9B/4%E6%9C%8824%E6%97%A5%E5%AE%9E%E9%AA%8C/%E5%AA%92%E4%BD%93%E8%B5%84%E6%BA%90/camera/3-2-4.png" id="127" name="Picture"/>
                    <pic:cNvPicPr>
                      <a:picLocks noChangeArrowheads="1" noChangeAspect="1"/>
                    </pic:cNvPicPr>
                  </pic:nvPicPr>
                  <pic:blipFill>
                    <a:blip r:embed="rId125"/>
                    <a:stretch>
                      <a:fillRect/>
                    </a:stretch>
                  </pic:blipFill>
                  <pic:spPr bwMode="auto">
                    <a:xfrm>
                      <a:off x="0" y="0"/>
                      <a:ext cx="5334000" cy="3000375"/>
                    </a:xfrm>
                    <a:prstGeom prst="rect">
                      <a:avLst/>
                    </a:prstGeom>
                    <a:noFill/>
                    <a:ln w="9525">
                      <a:noFill/>
                      <a:headEnd/>
                      <a:tailEnd/>
                    </a:ln>
                  </pic:spPr>
                </pic:pic>
              </a:graphicData>
            </a:graphic>
          </wp:inline>
        </w:drawing>
      </w:r>
    </w:p>
    <w:bookmarkEnd w:id="128"/>
    <w:bookmarkStart w:id="132" w:name="实验视频-2"/>
    <w:p>
      <w:pPr>
        <w:pStyle w:val="Heading4"/>
      </w:pPr>
      <w:r>
        <w:t xml:space="preserve">实验视频</w:t>
      </w:r>
    </w:p>
    <w:p>
      <w:pPr>
        <w:pStyle w:val="FirstParagraph"/>
      </w:pPr>
      <w:r>
        <w:t xml:space="preserve">点击以下链接或扫码下载本实验视频：</w:t>
      </w:r>
    </w:p>
    <w:p>
      <w:pPr>
        <w:pStyle w:val="BodyText"/>
      </w:pPr>
      <w:hyperlink r:id="rId110">
        <w:r>
          <w:rPr>
            <w:rStyle w:val="Hyperlink"/>
          </w:rPr>
          <w:t xml:space="preserve">https://github.com/EliotChen8/Billboard/blob/main/2023_SP/2021</w:t>
        </w:r>
      </w:hyperlink>
      <w:r>
        <w:t xml:space="preserve">大创/媒体资源/video/3-2.mp4</w:t>
      </w:r>
    </w:p>
    <w:p>
      <w:pPr>
        <w:pStyle w:val="BodyText"/>
      </w:pPr>
      <w:r>
        <w:drawing>
          <wp:inline>
            <wp:extent cx="3810000" cy="3810000"/>
            <wp:effectExtent b="0" l="0" r="0" t="0"/>
            <wp:docPr descr="3-2" title="fig:" id="130" name="Picture"/>
            <a:graphic>
              <a:graphicData uri="http://schemas.openxmlformats.org/drawingml/2006/picture">
                <pic:pic>
                  <pic:nvPicPr>
                    <pic:cNvPr descr="/Users/tianyangchen/Data/DeepScience/Github_Billboard/2023_SP/2021%E5%A4%A7%E5%88%9B/%E5%AA%92%E4%BD%93%E8%B5%84%E6%BA%90/links/3-2.png" id="131" name="Picture"/>
                    <pic:cNvPicPr>
                      <a:picLocks noChangeArrowheads="1" noChangeAspect="1"/>
                    </pic:cNvPicPr>
                  </pic:nvPicPr>
                  <pic:blipFill>
                    <a:blip r:embed="rId129"/>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p>
    <w:bookmarkEnd w:id="132"/>
    <w:bookmarkEnd w:id="133"/>
    <w:bookmarkStart w:id="151" w:name="基于沉积打印墨水的电子皮肤传感器件设计"/>
    <w:p>
      <w:pPr>
        <w:pStyle w:val="Heading3"/>
      </w:pPr>
      <w:r>
        <w:t xml:space="preserve">基于沉积打印墨水的电子皮肤传感器件设计</w:t>
      </w:r>
    </w:p>
    <w:p>
      <w:pPr>
        <w:pStyle w:val="FirstParagraph"/>
      </w:pPr>
      <w:r>
        <w:t xml:space="preserve">本次电子皮肤传感器件需要通过在柔性基材上进行沉积打印形成电容器件。</w:t>
      </w:r>
    </w:p>
    <w:p>
      <w:pPr>
        <w:pStyle w:val="BodyText"/>
      </w:pPr>
      <w:r>
        <w:t xml:space="preserve">第二个实验将证明在由沉积打印墨水与柔性基材组成的复合材料可以构成压力传感器。</w:t>
      </w:r>
    </w:p>
    <w:bookmarkStart w:id="146" w:name="实验过程-3"/>
    <w:p>
      <w:pPr>
        <w:pStyle w:val="Heading4"/>
      </w:pPr>
      <w:r>
        <w:t xml:space="preserve">实验过程</w:t>
      </w:r>
    </w:p>
    <w:p>
      <w:pPr>
        <w:numPr>
          <w:ilvl w:val="0"/>
          <w:numId w:val="1006"/>
        </w:numPr>
      </w:pPr>
      <w:r>
        <w:t xml:space="preserve">设计传感器件：在上一个实验的基础上，用沉积打印墨水与柔性基材组成的复合材料来代替铜箔构成平行板电容器；</w:t>
      </w:r>
    </w:p>
    <w:p>
      <w:pPr>
        <w:numPr>
          <w:ilvl w:val="0"/>
          <w:numId w:val="1000"/>
        </w:numPr>
      </w:pPr>
      <w:r>
        <w:drawing>
          <wp:inline>
            <wp:extent cx="5334000" cy="4000500"/>
            <wp:effectExtent b="0" l="0" r="0" t="0"/>
            <wp:docPr descr="3-3-1" title="fig:" id="135" name="Picture"/>
            <a:graphic>
              <a:graphicData uri="http://schemas.openxmlformats.org/drawingml/2006/picture">
                <pic:pic>
                  <pic:nvPicPr>
                    <pic:cNvPr descr="/Users/tianyangchen/Data/DeepScience/2021%20%E8%AF%BE%E9%A2%98%E7%BB%84%E5%A4%A7%E5%88%9B/4%E6%9C%8824%E6%97%A5%E5%AE%9E%E9%AA%8C/%E5%AA%92%E4%BD%93%E8%B5%84%E6%BA%90/camera/3-3-1.jpg" id="136" name="Picture"/>
                    <pic:cNvPicPr>
                      <a:picLocks noChangeArrowheads="1" noChangeAspect="1"/>
                    </pic:cNvPicPr>
                  </pic:nvPicPr>
                  <pic:blipFill>
                    <a:blip r:embed="rId134"/>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06"/>
        </w:numPr>
      </w:pPr>
      <w:r>
        <w:t xml:space="preserve">空白对照：悬空测量仪器表笔，读出电容值为大约0.027nF，作为空白参考：</w:t>
      </w:r>
    </w:p>
    <w:p>
      <w:pPr>
        <w:numPr>
          <w:ilvl w:val="0"/>
          <w:numId w:val="1000"/>
        </w:numPr>
      </w:pPr>
      <w:r>
        <w:drawing>
          <wp:inline>
            <wp:extent cx="5334000" cy="3000375"/>
            <wp:effectExtent b="0" l="0" r="0" t="0"/>
            <wp:docPr descr="3-3-2" title="fig:" id="138" name="Picture"/>
            <a:graphic>
              <a:graphicData uri="http://schemas.openxmlformats.org/drawingml/2006/picture">
                <pic:pic>
                  <pic:nvPicPr>
                    <pic:cNvPr descr="/Users/tianyangchen/Data/DeepScience/2021%20%E8%AF%BE%E9%A2%98%E7%BB%84%E5%A4%A7%E5%88%9B/4%E6%9C%8824%E6%97%A5%E5%AE%9E%E9%AA%8C/%E5%AA%92%E4%BD%93%E8%B5%84%E6%BA%90/camera/3-3-2.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无压力对照：将表笔与引脚接触，读出电容值大约0.049nF，作为无压力参考；</w:t>
      </w:r>
    </w:p>
    <w:p>
      <w:pPr>
        <w:numPr>
          <w:ilvl w:val="0"/>
          <w:numId w:val="1000"/>
        </w:numPr>
      </w:pPr>
      <w:r>
        <w:drawing>
          <wp:inline>
            <wp:extent cx="5334000" cy="3000375"/>
            <wp:effectExtent b="0" l="0" r="0" t="0"/>
            <wp:docPr descr="3-3-3" title="fig:" id="141" name="Picture"/>
            <a:graphic>
              <a:graphicData uri="http://schemas.openxmlformats.org/drawingml/2006/picture">
                <pic:pic>
                  <pic:nvPicPr>
                    <pic:cNvPr descr="/Users/tianyangchen/Data/DeepScience/2021%20%E8%AF%BE%E9%A2%98%E7%BB%84%E5%A4%A7%E5%88%9B/4%E6%9C%8824%E6%97%A5%E5%AE%9E%E9%AA%8C/%E5%AA%92%E4%BD%93%E8%B5%84%E6%BA%90/camera/3-3-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Pr>
      <w:r>
        <w:t xml:space="preserve">压力测试：在传感器上施加压力，读出电容值大约为0.122nF，相较于无压力情况下，电容发生了显著变化，证明在普通平行板电容器两极间添加本次项目制备的柔性材料可以形成简单的压敏传感器：</w:t>
      </w:r>
    </w:p>
    <w:p>
      <w:pPr>
        <w:numPr>
          <w:ilvl w:val="0"/>
          <w:numId w:val="1000"/>
        </w:numPr>
      </w:pPr>
      <w:r>
        <w:drawing>
          <wp:inline>
            <wp:extent cx="5334000" cy="3000375"/>
            <wp:effectExtent b="0" l="0" r="0" t="0"/>
            <wp:docPr descr="3-3-4" title="fig:" id="144" name="Picture"/>
            <a:graphic>
              <a:graphicData uri="http://schemas.openxmlformats.org/drawingml/2006/picture">
                <pic:pic>
                  <pic:nvPicPr>
                    <pic:cNvPr descr="/Users/tianyangchen/Data/DeepScience/2021%20%E8%AF%BE%E9%A2%98%E7%BB%84%E5%A4%A7%E5%88%9B/4%E6%9C%8824%E6%97%A5%E5%AE%9E%E9%AA%8C/%E5%AA%92%E4%BD%93%E8%B5%84%E6%BA%90/camera/3-3-4.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bookmarkEnd w:id="146"/>
    <w:bookmarkStart w:id="150" w:name="实验视频-3"/>
    <w:p>
      <w:pPr>
        <w:pStyle w:val="Heading4"/>
      </w:pPr>
      <w:r>
        <w:t xml:space="preserve">实验视频</w:t>
      </w:r>
    </w:p>
    <w:p>
      <w:pPr>
        <w:pStyle w:val="FirstParagraph"/>
      </w:pPr>
      <w:r>
        <w:t xml:space="preserve">点击以下链接或扫码下载本实验视频：</w:t>
      </w:r>
    </w:p>
    <w:p>
      <w:pPr>
        <w:pStyle w:val="BodyText"/>
      </w:pPr>
      <w:hyperlink r:id="rId110">
        <w:r>
          <w:rPr>
            <w:rStyle w:val="Hyperlink"/>
          </w:rPr>
          <w:t xml:space="preserve">https://github.com/EliotChen8/Billboard/blob/main/2023_SP/2021</w:t>
        </w:r>
      </w:hyperlink>
      <w:r>
        <w:t xml:space="preserve">大创/媒体资源/video/3-3.mp4</w:t>
      </w:r>
    </w:p>
    <w:p>
      <w:pPr>
        <w:pStyle w:val="BodyText"/>
      </w:pPr>
      <w:r>
        <w:drawing>
          <wp:inline>
            <wp:extent cx="3810000" cy="3810000"/>
            <wp:effectExtent b="0" l="0" r="0" t="0"/>
            <wp:docPr descr="3-3" title="fig:" id="148" name="Picture"/>
            <a:graphic>
              <a:graphicData uri="http://schemas.openxmlformats.org/drawingml/2006/picture">
                <pic:pic>
                  <pic:nvPicPr>
                    <pic:cNvPr descr="/Users/tianyangchen/Data/DeepScience/Github_Billboard/2023_SP/2021%E5%A4%A7%E5%88%9B/%E5%AA%92%E4%BD%93%E8%B5%84%E6%BA%90/links/3-3.png" id="149" name="Picture"/>
                    <pic:cNvPicPr>
                      <a:picLocks noChangeArrowheads="1" noChangeAspect="1"/>
                    </pic:cNvPicPr>
                  </pic:nvPicPr>
                  <pic:blipFill>
                    <a:blip r:embed="rId147"/>
                    <a:stretch>
                      <a:fillRect/>
                    </a:stretch>
                  </pic:blipFill>
                  <pic:spPr bwMode="auto">
                    <a:xfrm>
                      <a:off x="0" y="0"/>
                      <a:ext cx="3810000" cy="3810000"/>
                    </a:xfrm>
                    <a:prstGeom prst="rect">
                      <a:avLst/>
                    </a:prstGeom>
                    <a:noFill/>
                    <a:ln w="9525">
                      <a:noFill/>
                      <a:headEnd/>
                      <a:tailEnd/>
                    </a:ln>
                  </pic:spPr>
                </pic:pic>
              </a:graphicData>
            </a:graphic>
          </wp:inline>
        </w:drawing>
      </w:r>
    </w:p>
    <w:bookmarkEnd w:id="150"/>
    <w:bookmarkEnd w:id="151"/>
    <w:bookmarkEnd w:id="152"/>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62" Target="media/rId62.png" /><Relationship Type="http://schemas.openxmlformats.org/officeDocument/2006/relationships/image" Id="rId88" Target="media/rId88.png" /><Relationship Type="http://schemas.openxmlformats.org/officeDocument/2006/relationships/image" Id="rId51" Target="media/rId51.png" /><Relationship Type="http://schemas.openxmlformats.org/officeDocument/2006/relationships/image" Id="rId92" Target="media/rId92.jpg" /><Relationship Type="http://schemas.openxmlformats.org/officeDocument/2006/relationships/image" Id="rId21" Target="media/rId21.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image" Id="rId54" Target="media/rId54.jpg" /><Relationship Type="http://schemas.openxmlformats.org/officeDocument/2006/relationships/image" Id="rId95" Target="media/rId95.jp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11" Target="media/rId111.png" /><Relationship Type="http://schemas.openxmlformats.org/officeDocument/2006/relationships/image" Id="rId129" Target="media/rId129.png" /><Relationship Type="http://schemas.openxmlformats.org/officeDocument/2006/relationships/image" Id="rId147" Target="media/rId147.png" /><Relationship Type="http://schemas.openxmlformats.org/officeDocument/2006/relationships/image" Id="rId59" Target="media/rId59.png" /><Relationship Type="http://schemas.openxmlformats.org/officeDocument/2006/relationships/hyperlink" Id="rId110" Target="https://github.com/EliotChen8/Billboard/blob/main/2023_SP/2021" TargetMode="External" /></Relationships>
</file>

<file path=word/_rels/footnotes.xml.rels><?xml version="1.0" encoding="UTF-8"?><Relationships xmlns="http://schemas.openxmlformats.org/package/2006/relationships"><Relationship Type="http://schemas.openxmlformats.org/officeDocument/2006/relationships/hyperlink" Id="rId110" Target="https://github.com/EliotChen8/Billboard/blob/main/2023_SP/20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2023-04-24T13:23:27Z</dcterms:created>
  <dcterms:modified xsi:type="dcterms:W3CDTF">2023-04-24T13:23:27Z</dcterms:modified>
</cp:coreProperties>
</file>

<file path=docProps/custom.xml><?xml version="1.0" encoding="utf-8"?>
<Properties xmlns="http://schemas.openxmlformats.org/officeDocument/2006/custom-properties" xmlns:vt="http://schemas.openxmlformats.org/officeDocument/2006/docPropsVTypes"/>
</file>